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B9C0" w14:textId="167E84CD" w:rsidR="00D50BDA" w:rsidRDefault="00D50BDA" w:rsidP="00D50BDA">
      <w:pPr>
        <w:jc w:val="center"/>
        <w:rPr>
          <w:rFonts w:ascii="Times New Roman" w:hAnsi="Times New Roman" w:cs="Times New Roman"/>
          <w:b/>
          <w:bCs/>
          <w:sz w:val="28"/>
          <w:szCs w:val="28"/>
        </w:rPr>
      </w:pPr>
      <w:r w:rsidRPr="00D50BDA">
        <w:rPr>
          <w:rFonts w:ascii="Times New Roman" w:hAnsi="Times New Roman" w:cs="Times New Roman"/>
          <w:b/>
          <w:bCs/>
          <w:sz w:val="28"/>
          <w:szCs w:val="28"/>
        </w:rPr>
        <w:t>Know Your Rights 101</w:t>
      </w:r>
    </w:p>
    <w:p w14:paraId="2FD12F8E" w14:textId="62F52990" w:rsidR="008A12F3" w:rsidRDefault="008A12F3" w:rsidP="00D50BDA">
      <w:pPr>
        <w:jc w:val="center"/>
        <w:rPr>
          <w:rFonts w:ascii="Times New Roman" w:hAnsi="Times New Roman" w:cs="Times New Roman"/>
          <w:sz w:val="20"/>
          <w:szCs w:val="20"/>
        </w:rPr>
      </w:pPr>
      <w:r w:rsidRPr="008A12F3">
        <w:rPr>
          <w:rFonts w:ascii="Times New Roman" w:hAnsi="Times New Roman" w:cs="Times New Roman"/>
          <w:sz w:val="20"/>
          <w:szCs w:val="20"/>
        </w:rPr>
        <w:t>LEGAL DISCLAIMER: This document is for general informational purposes only. Its content</w:t>
      </w:r>
      <w:r>
        <w:rPr>
          <w:rFonts w:ascii="Times New Roman" w:hAnsi="Times New Roman" w:cs="Times New Roman"/>
          <w:sz w:val="20"/>
          <w:szCs w:val="20"/>
        </w:rPr>
        <w:t>s</w:t>
      </w:r>
      <w:r w:rsidRPr="008A12F3">
        <w:rPr>
          <w:rFonts w:ascii="Times New Roman" w:hAnsi="Times New Roman" w:cs="Times New Roman"/>
          <w:sz w:val="20"/>
          <w:szCs w:val="20"/>
        </w:rPr>
        <w:t xml:space="preserve"> </w:t>
      </w:r>
      <w:r>
        <w:rPr>
          <w:rFonts w:ascii="Times New Roman" w:hAnsi="Times New Roman" w:cs="Times New Roman"/>
          <w:sz w:val="20"/>
          <w:szCs w:val="20"/>
        </w:rPr>
        <w:t>are</w:t>
      </w:r>
      <w:r w:rsidRPr="008A12F3">
        <w:rPr>
          <w:rFonts w:ascii="Times New Roman" w:hAnsi="Times New Roman" w:cs="Times New Roman"/>
          <w:sz w:val="20"/>
          <w:szCs w:val="20"/>
        </w:rPr>
        <w:t xml:space="preserve"> not legal advice. </w:t>
      </w:r>
    </w:p>
    <w:p w14:paraId="332FA22B" w14:textId="140EF911" w:rsidR="00E94A46" w:rsidRPr="00E94A46" w:rsidRDefault="003C0B9B" w:rsidP="00D50BDA">
      <w:pPr>
        <w:jc w:val="center"/>
        <w:rPr>
          <w:rFonts w:ascii="Times New Roman" w:hAnsi="Times New Roman" w:cs="Times New Roman"/>
          <w:b/>
          <w:bCs/>
          <w:color w:val="215E99" w:themeColor="text2" w:themeTint="BF"/>
          <w:sz w:val="28"/>
          <w:szCs w:val="28"/>
        </w:rPr>
      </w:pPr>
      <w:hyperlink r:id="rId5" w:history="1">
        <w:r w:rsidR="00E94A46" w:rsidRPr="003C0B9B">
          <w:rPr>
            <w:rStyle w:val="Hyperlink"/>
            <w:rFonts w:ascii="Times New Roman" w:hAnsi="Times New Roman" w:cs="Times New Roman"/>
            <w:b/>
            <w:bCs/>
            <w:sz w:val="28"/>
            <w:szCs w:val="28"/>
          </w:rPr>
          <w:t xml:space="preserve">Para </w:t>
        </w:r>
        <w:proofErr w:type="spellStart"/>
        <w:r w:rsidR="00E94A46" w:rsidRPr="003C0B9B">
          <w:rPr>
            <w:rStyle w:val="Hyperlink"/>
            <w:rFonts w:ascii="Times New Roman" w:hAnsi="Times New Roman" w:cs="Times New Roman"/>
            <w:b/>
            <w:bCs/>
            <w:sz w:val="28"/>
            <w:szCs w:val="28"/>
          </w:rPr>
          <w:t>español</w:t>
        </w:r>
        <w:proofErr w:type="spellEnd"/>
        <w:r w:rsidR="00E94A46" w:rsidRPr="003C0B9B">
          <w:rPr>
            <w:rStyle w:val="Hyperlink"/>
            <w:rFonts w:ascii="Times New Roman" w:hAnsi="Times New Roman" w:cs="Times New Roman"/>
            <w:b/>
            <w:bCs/>
            <w:sz w:val="28"/>
            <w:szCs w:val="28"/>
          </w:rPr>
          <w:t xml:space="preserve">, </w:t>
        </w:r>
        <w:proofErr w:type="spellStart"/>
        <w:r w:rsidR="00E94A46" w:rsidRPr="003C0B9B">
          <w:rPr>
            <w:rStyle w:val="Hyperlink"/>
            <w:rFonts w:ascii="Times New Roman" w:hAnsi="Times New Roman" w:cs="Times New Roman"/>
            <w:b/>
            <w:bCs/>
            <w:sz w:val="28"/>
            <w:szCs w:val="28"/>
          </w:rPr>
          <w:t>haga</w:t>
        </w:r>
        <w:proofErr w:type="spellEnd"/>
        <w:r w:rsidR="00E94A46" w:rsidRPr="003C0B9B">
          <w:rPr>
            <w:rStyle w:val="Hyperlink"/>
            <w:rFonts w:ascii="Times New Roman" w:hAnsi="Times New Roman" w:cs="Times New Roman"/>
            <w:b/>
            <w:bCs/>
            <w:sz w:val="28"/>
            <w:szCs w:val="28"/>
          </w:rPr>
          <w:t xml:space="preserve"> </w:t>
        </w:r>
        <w:proofErr w:type="spellStart"/>
        <w:r w:rsidR="00E94A46" w:rsidRPr="003C0B9B">
          <w:rPr>
            <w:rStyle w:val="Hyperlink"/>
            <w:rFonts w:ascii="Times New Roman" w:hAnsi="Times New Roman" w:cs="Times New Roman"/>
            <w:b/>
            <w:bCs/>
            <w:sz w:val="28"/>
            <w:szCs w:val="28"/>
          </w:rPr>
          <w:t>clic</w:t>
        </w:r>
        <w:proofErr w:type="spellEnd"/>
        <w:r w:rsidR="00E94A46" w:rsidRPr="003C0B9B">
          <w:rPr>
            <w:rStyle w:val="Hyperlink"/>
            <w:rFonts w:ascii="Times New Roman" w:hAnsi="Times New Roman" w:cs="Times New Roman"/>
            <w:b/>
            <w:bCs/>
            <w:sz w:val="28"/>
            <w:szCs w:val="28"/>
          </w:rPr>
          <w:t xml:space="preserve"> </w:t>
        </w:r>
        <w:proofErr w:type="spellStart"/>
        <w:r w:rsidR="00E94A46" w:rsidRPr="003C0B9B">
          <w:rPr>
            <w:rStyle w:val="Hyperlink"/>
            <w:rFonts w:ascii="Times New Roman" w:hAnsi="Times New Roman" w:cs="Times New Roman"/>
            <w:b/>
            <w:bCs/>
            <w:sz w:val="28"/>
            <w:szCs w:val="28"/>
          </w:rPr>
          <w:t>aquí</w:t>
        </w:r>
        <w:proofErr w:type="spellEnd"/>
        <w:r w:rsidR="00E94A46" w:rsidRPr="003C0B9B">
          <w:rPr>
            <w:rStyle w:val="Hyperlink"/>
            <w:rFonts w:ascii="Times New Roman" w:hAnsi="Times New Roman" w:cs="Times New Roman"/>
            <w:b/>
            <w:bCs/>
            <w:sz w:val="28"/>
            <w:szCs w:val="28"/>
          </w:rPr>
          <w:t>.</w:t>
        </w:r>
      </w:hyperlink>
    </w:p>
    <w:p w14:paraId="05BC3C32" w14:textId="77777777" w:rsidR="00D50BDA" w:rsidRPr="00D50BDA" w:rsidRDefault="00D50BDA" w:rsidP="00D50BDA">
      <w:pPr>
        <w:rPr>
          <w:rFonts w:ascii="Times New Roman" w:hAnsi="Times New Roman" w:cs="Times New Roman"/>
          <w:b/>
          <w:bCs/>
          <w:sz w:val="24"/>
          <w:szCs w:val="24"/>
        </w:rPr>
      </w:pPr>
      <w:r w:rsidRPr="00D50BDA">
        <w:rPr>
          <w:rFonts w:ascii="Times New Roman" w:hAnsi="Times New Roman" w:cs="Times New Roman"/>
          <w:b/>
          <w:bCs/>
          <w:sz w:val="24"/>
          <w:szCs w:val="24"/>
        </w:rPr>
        <w:t xml:space="preserve">How can you prepare? </w:t>
      </w:r>
    </w:p>
    <w:p w14:paraId="26D44B35" w14:textId="77777777" w:rsidR="00D50BDA" w:rsidRPr="00D50BDA" w:rsidRDefault="00D50BDA" w:rsidP="00D50BDA">
      <w:pPr>
        <w:pStyle w:val="ListParagraph"/>
        <w:numPr>
          <w:ilvl w:val="0"/>
          <w:numId w:val="5"/>
        </w:numPr>
        <w:rPr>
          <w:rFonts w:ascii="Times New Roman" w:hAnsi="Times New Roman" w:cs="Times New Roman"/>
          <w:sz w:val="24"/>
          <w:szCs w:val="24"/>
        </w:rPr>
      </w:pPr>
      <w:r w:rsidRPr="00D50BDA">
        <w:rPr>
          <w:rFonts w:ascii="Times New Roman" w:hAnsi="Times New Roman" w:cs="Times New Roman"/>
          <w:sz w:val="24"/>
          <w:szCs w:val="24"/>
        </w:rPr>
        <w:t>Compile emergency contact information consisting of family members, lawyers, etc. </w:t>
      </w:r>
    </w:p>
    <w:p w14:paraId="622A51AA" w14:textId="42EC631F" w:rsidR="00D50BDA" w:rsidRDefault="00D50BDA" w:rsidP="00D50BDA">
      <w:pPr>
        <w:pStyle w:val="ListParagraph"/>
        <w:numPr>
          <w:ilvl w:val="0"/>
          <w:numId w:val="5"/>
        </w:numPr>
        <w:rPr>
          <w:rFonts w:ascii="Times New Roman" w:hAnsi="Times New Roman" w:cs="Times New Roman"/>
          <w:sz w:val="24"/>
          <w:szCs w:val="24"/>
        </w:rPr>
      </w:pPr>
      <w:r w:rsidRPr="00D50BDA">
        <w:rPr>
          <w:rFonts w:ascii="Times New Roman" w:hAnsi="Times New Roman" w:cs="Times New Roman"/>
          <w:sz w:val="24"/>
          <w:szCs w:val="24"/>
        </w:rPr>
        <w:t>Create a folder of critical documents and let a trusted individual be aware of where it is located.</w:t>
      </w:r>
    </w:p>
    <w:p w14:paraId="79499A58" w14:textId="2B5764B1" w:rsidR="00D50BDA" w:rsidRPr="00D50BDA" w:rsidRDefault="00D50BDA" w:rsidP="00D50BD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Consider consulting with an immigration attorney or have a list of legal services providers ready in case you are detained. </w:t>
      </w:r>
    </w:p>
    <w:p w14:paraId="6AB3896D" w14:textId="3A5ACBBD" w:rsidR="00D50BDA" w:rsidRPr="00D50BDA" w:rsidRDefault="00D50BDA" w:rsidP="00D50BDA">
      <w:pPr>
        <w:pStyle w:val="ListParagraph"/>
        <w:numPr>
          <w:ilvl w:val="0"/>
          <w:numId w:val="5"/>
        </w:numPr>
        <w:rPr>
          <w:rFonts w:ascii="Times New Roman" w:hAnsi="Times New Roman" w:cs="Times New Roman"/>
          <w:sz w:val="24"/>
          <w:szCs w:val="24"/>
        </w:rPr>
      </w:pPr>
      <w:r w:rsidRPr="00D50BDA">
        <w:rPr>
          <w:rFonts w:ascii="Times New Roman" w:hAnsi="Times New Roman" w:cs="Times New Roman"/>
          <w:sz w:val="24"/>
          <w:szCs w:val="24"/>
        </w:rPr>
        <w:t>IF you have children</w:t>
      </w:r>
      <w:r>
        <w:rPr>
          <w:rFonts w:ascii="Times New Roman" w:hAnsi="Times New Roman" w:cs="Times New Roman"/>
          <w:sz w:val="24"/>
          <w:szCs w:val="24"/>
        </w:rPr>
        <w:t xml:space="preserve">: </w:t>
      </w:r>
    </w:p>
    <w:p w14:paraId="0A2677E9" w14:textId="59133DB0" w:rsidR="00D50BDA" w:rsidRPr="00D50BDA" w:rsidRDefault="00D50BDA" w:rsidP="00D50BD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Plan with your family in the event you or a family member is detained by ICE. You can have a </w:t>
      </w:r>
      <w:r w:rsidRPr="00D50BDA">
        <w:rPr>
          <w:rFonts w:ascii="Times New Roman" w:hAnsi="Times New Roman" w:cs="Times New Roman"/>
          <w:b/>
          <w:bCs/>
          <w:sz w:val="24"/>
          <w:szCs w:val="24"/>
        </w:rPr>
        <w:t xml:space="preserve">Caregiver’s Authorization </w:t>
      </w:r>
      <w:r>
        <w:rPr>
          <w:rFonts w:ascii="Times New Roman" w:hAnsi="Times New Roman" w:cs="Times New Roman"/>
          <w:b/>
          <w:bCs/>
          <w:sz w:val="24"/>
          <w:szCs w:val="24"/>
        </w:rPr>
        <w:t>A</w:t>
      </w:r>
      <w:r w:rsidRPr="00D50BDA">
        <w:rPr>
          <w:rFonts w:ascii="Times New Roman" w:hAnsi="Times New Roman" w:cs="Times New Roman"/>
          <w:b/>
          <w:bCs/>
          <w:sz w:val="24"/>
          <w:szCs w:val="24"/>
        </w:rPr>
        <w:t>ffidavit</w:t>
      </w:r>
      <w:r>
        <w:rPr>
          <w:rFonts w:ascii="Times New Roman" w:hAnsi="Times New Roman" w:cs="Times New Roman"/>
          <w:sz w:val="24"/>
          <w:szCs w:val="24"/>
        </w:rPr>
        <w:t xml:space="preserve"> ready. </w:t>
      </w:r>
    </w:p>
    <w:p w14:paraId="546FB56B" w14:textId="4488321D" w:rsidR="00D50BDA" w:rsidRPr="00E705E1" w:rsidRDefault="00D50BDA" w:rsidP="00D50BDA">
      <w:pPr>
        <w:rPr>
          <w:rFonts w:ascii="Times New Roman" w:hAnsi="Times New Roman" w:cs="Times New Roman"/>
          <w:b/>
          <w:bCs/>
          <w:sz w:val="24"/>
          <w:szCs w:val="24"/>
        </w:rPr>
      </w:pPr>
      <w:r w:rsidRPr="00E705E1">
        <w:rPr>
          <w:rFonts w:ascii="Times New Roman" w:hAnsi="Times New Roman" w:cs="Times New Roman"/>
          <w:b/>
          <w:bCs/>
          <w:sz w:val="24"/>
          <w:szCs w:val="24"/>
        </w:rPr>
        <w:t xml:space="preserve">Basic </w:t>
      </w:r>
      <w:r w:rsidR="00E705E1" w:rsidRPr="00E705E1">
        <w:rPr>
          <w:rFonts w:ascii="Times New Roman" w:hAnsi="Times New Roman" w:cs="Times New Roman"/>
          <w:b/>
          <w:bCs/>
          <w:sz w:val="24"/>
          <w:szCs w:val="24"/>
        </w:rPr>
        <w:t>R</w:t>
      </w:r>
      <w:r w:rsidRPr="00E705E1">
        <w:rPr>
          <w:rFonts w:ascii="Times New Roman" w:hAnsi="Times New Roman" w:cs="Times New Roman"/>
          <w:b/>
          <w:bCs/>
          <w:sz w:val="24"/>
          <w:szCs w:val="24"/>
        </w:rPr>
        <w:t>ights</w:t>
      </w:r>
    </w:p>
    <w:p w14:paraId="3FB4141C" w14:textId="2AC6DC63" w:rsidR="00E705E1" w:rsidRPr="00E705E1" w:rsidRDefault="00E705E1" w:rsidP="00E705E1">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 xml:space="preserve">You have a right to </w:t>
      </w:r>
      <w:r w:rsidRPr="00E705E1">
        <w:rPr>
          <w:rFonts w:ascii="Times New Roman" w:hAnsi="Times New Roman" w:cs="Times New Roman"/>
          <w:b/>
          <w:bCs/>
          <w:sz w:val="24"/>
          <w:szCs w:val="24"/>
        </w:rPr>
        <w:t>remain silent</w:t>
      </w:r>
      <w:r w:rsidRPr="00E705E1">
        <w:rPr>
          <w:rFonts w:ascii="Times New Roman" w:hAnsi="Times New Roman" w:cs="Times New Roman"/>
          <w:sz w:val="24"/>
          <w:szCs w:val="24"/>
        </w:rPr>
        <w:t xml:space="preserve"> </w:t>
      </w:r>
    </w:p>
    <w:p w14:paraId="47DB0B3C" w14:textId="7348821A" w:rsidR="00D50BDA" w:rsidRDefault="00D50BDA" w:rsidP="00D50BDA">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Remain calm and do not resist</w:t>
      </w:r>
    </w:p>
    <w:p w14:paraId="76682B19" w14:textId="766DE250" w:rsidR="008A12F3" w:rsidRPr="00E705E1" w:rsidRDefault="008A12F3" w:rsidP="00D50BD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You do not need to provide your immigration status or place of birth</w:t>
      </w:r>
    </w:p>
    <w:p w14:paraId="3A577C29" w14:textId="4CEFEB05" w:rsidR="00D50BDA" w:rsidRPr="00E705E1" w:rsidRDefault="00D50BDA" w:rsidP="00D50BDA">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You have the right to refuse consent to a search</w:t>
      </w:r>
    </w:p>
    <w:p w14:paraId="379B6277" w14:textId="4E86EF4A" w:rsidR="00D50BDA" w:rsidRPr="00E705E1" w:rsidRDefault="00D50BDA" w:rsidP="00D50BDA">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If arrested/detained, ask for a lawyer and tell them you will remain silent</w:t>
      </w:r>
    </w:p>
    <w:p w14:paraId="18387DDF" w14:textId="2F42DA59" w:rsidR="00D50BDA" w:rsidRPr="00E705E1" w:rsidRDefault="00D50BDA" w:rsidP="00D50BDA">
      <w:pPr>
        <w:pStyle w:val="ListParagraph"/>
        <w:numPr>
          <w:ilvl w:val="1"/>
          <w:numId w:val="6"/>
        </w:numPr>
        <w:rPr>
          <w:rFonts w:ascii="Times New Roman" w:hAnsi="Times New Roman" w:cs="Times New Roman"/>
          <w:sz w:val="24"/>
          <w:szCs w:val="24"/>
        </w:rPr>
      </w:pPr>
      <w:r w:rsidRPr="00E705E1">
        <w:rPr>
          <w:rFonts w:ascii="Times New Roman" w:hAnsi="Times New Roman" w:cs="Times New Roman"/>
          <w:sz w:val="24"/>
          <w:szCs w:val="24"/>
        </w:rPr>
        <w:t xml:space="preserve">Do not sign anything without a </w:t>
      </w:r>
      <w:r w:rsidR="00E705E1" w:rsidRPr="00E705E1">
        <w:rPr>
          <w:rFonts w:ascii="Times New Roman" w:hAnsi="Times New Roman" w:cs="Times New Roman"/>
          <w:sz w:val="24"/>
          <w:szCs w:val="24"/>
        </w:rPr>
        <w:t>lawyer’s</w:t>
      </w:r>
      <w:r w:rsidRPr="00E705E1">
        <w:rPr>
          <w:rFonts w:ascii="Times New Roman" w:hAnsi="Times New Roman" w:cs="Times New Roman"/>
          <w:sz w:val="24"/>
          <w:szCs w:val="24"/>
        </w:rPr>
        <w:t xml:space="preserve"> present</w:t>
      </w:r>
    </w:p>
    <w:p w14:paraId="4AB4AD8A" w14:textId="308FED65" w:rsidR="00D50BDA" w:rsidRPr="00E705E1" w:rsidRDefault="00D50BDA" w:rsidP="00D50BDA">
      <w:pPr>
        <w:pStyle w:val="ListParagraph"/>
        <w:numPr>
          <w:ilvl w:val="1"/>
          <w:numId w:val="6"/>
        </w:numPr>
        <w:rPr>
          <w:rFonts w:ascii="Times New Roman" w:hAnsi="Times New Roman" w:cs="Times New Roman"/>
          <w:sz w:val="24"/>
          <w:szCs w:val="24"/>
        </w:rPr>
      </w:pPr>
      <w:r w:rsidRPr="00E705E1">
        <w:rPr>
          <w:rFonts w:ascii="Times New Roman" w:hAnsi="Times New Roman" w:cs="Times New Roman"/>
          <w:sz w:val="24"/>
          <w:szCs w:val="24"/>
        </w:rPr>
        <w:t xml:space="preserve">You do not have to answer any questions regarding your status or criminal background. </w:t>
      </w:r>
    </w:p>
    <w:p w14:paraId="45CA6206" w14:textId="760F75D9" w:rsidR="00E705E1" w:rsidRPr="00E705E1" w:rsidRDefault="00E705E1" w:rsidP="00E705E1">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You have the right to a hearing before an immigration judge</w:t>
      </w:r>
    </w:p>
    <w:p w14:paraId="23E4ACEB" w14:textId="24C29225" w:rsidR="00E705E1" w:rsidRDefault="00E705E1" w:rsidP="00E705E1">
      <w:pPr>
        <w:pStyle w:val="ListParagraph"/>
        <w:numPr>
          <w:ilvl w:val="0"/>
          <w:numId w:val="6"/>
        </w:numPr>
        <w:rPr>
          <w:rFonts w:ascii="Times New Roman" w:hAnsi="Times New Roman" w:cs="Times New Roman"/>
          <w:sz w:val="24"/>
          <w:szCs w:val="24"/>
        </w:rPr>
      </w:pPr>
      <w:r w:rsidRPr="00E705E1">
        <w:rPr>
          <w:rFonts w:ascii="Times New Roman" w:hAnsi="Times New Roman" w:cs="Times New Roman"/>
          <w:sz w:val="24"/>
          <w:szCs w:val="24"/>
        </w:rPr>
        <w:t>In a situation with an ICE officer, ask “Am I free to go?”</w:t>
      </w:r>
    </w:p>
    <w:p w14:paraId="58F8D05A" w14:textId="24B17C4F" w:rsidR="008A12F3" w:rsidRPr="00E705E1" w:rsidRDefault="008A12F3" w:rsidP="00E705E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you feel safe, document the event using your phone (via video or audio recording)</w:t>
      </w:r>
    </w:p>
    <w:p w14:paraId="68386AB6" w14:textId="48EA2456" w:rsidR="00E705E1" w:rsidRPr="00E705E1" w:rsidRDefault="00E705E1" w:rsidP="00E705E1">
      <w:pPr>
        <w:rPr>
          <w:rFonts w:ascii="Times New Roman" w:hAnsi="Times New Roman" w:cs="Times New Roman"/>
          <w:b/>
          <w:bCs/>
          <w:sz w:val="24"/>
          <w:szCs w:val="24"/>
        </w:rPr>
      </w:pPr>
      <w:r w:rsidRPr="00E705E1">
        <w:rPr>
          <w:rFonts w:ascii="Times New Roman" w:hAnsi="Times New Roman" w:cs="Times New Roman"/>
          <w:b/>
          <w:bCs/>
          <w:sz w:val="24"/>
          <w:szCs w:val="24"/>
        </w:rPr>
        <w:t xml:space="preserve">Rights if stopped on the street: </w:t>
      </w:r>
    </w:p>
    <w:p w14:paraId="5D52CB6E" w14:textId="1A9338CA" w:rsidR="00E705E1" w:rsidRPr="00E705E1" w:rsidRDefault="00E705E1" w:rsidP="00E705E1">
      <w:pPr>
        <w:pStyle w:val="ListParagraph"/>
        <w:numPr>
          <w:ilvl w:val="0"/>
          <w:numId w:val="9"/>
        </w:numPr>
        <w:rPr>
          <w:rFonts w:ascii="Times New Roman" w:hAnsi="Times New Roman" w:cs="Times New Roman"/>
          <w:sz w:val="24"/>
          <w:szCs w:val="24"/>
        </w:rPr>
      </w:pPr>
      <w:r w:rsidRPr="00E705E1">
        <w:rPr>
          <w:rFonts w:ascii="Times New Roman" w:hAnsi="Times New Roman" w:cs="Times New Roman"/>
          <w:sz w:val="24"/>
          <w:szCs w:val="24"/>
        </w:rPr>
        <w:t>Police may not detain individuals unless they suspect criminal activity</w:t>
      </w:r>
    </w:p>
    <w:p w14:paraId="7E665A26" w14:textId="3F5051E4" w:rsidR="00E705E1" w:rsidRDefault="00E705E1" w:rsidP="00E705E1">
      <w:pPr>
        <w:pStyle w:val="ListParagraph"/>
        <w:numPr>
          <w:ilvl w:val="0"/>
          <w:numId w:val="9"/>
        </w:numPr>
        <w:rPr>
          <w:rFonts w:ascii="Times New Roman" w:hAnsi="Times New Roman" w:cs="Times New Roman"/>
          <w:sz w:val="24"/>
          <w:szCs w:val="24"/>
        </w:rPr>
      </w:pPr>
      <w:r w:rsidRPr="00E705E1">
        <w:rPr>
          <w:rFonts w:ascii="Times New Roman" w:hAnsi="Times New Roman" w:cs="Times New Roman"/>
          <w:sz w:val="24"/>
          <w:szCs w:val="24"/>
        </w:rPr>
        <w:t xml:space="preserve">Police may not stop and frisk unless suspected possession of weapon </w:t>
      </w:r>
    </w:p>
    <w:p w14:paraId="7570C343" w14:textId="1D3AE3B5" w:rsidR="00E705E1" w:rsidRDefault="00E705E1" w:rsidP="00E705E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You can ask ICE if you are free to leave, if they say yes, you can walk away calmly (ACLU NJ)</w:t>
      </w:r>
    </w:p>
    <w:p w14:paraId="2C5C237A" w14:textId="79CAB5EB" w:rsidR="00E705E1" w:rsidRPr="00E705E1" w:rsidRDefault="00E705E1" w:rsidP="00E705E1">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If they say no, stay where you are and do not attempt to leave. You have the right to remain silent and ask for a lawyer. </w:t>
      </w:r>
    </w:p>
    <w:p w14:paraId="64AFD5D0" w14:textId="14E58551" w:rsidR="00E705E1" w:rsidRPr="00E705E1" w:rsidRDefault="00E705E1" w:rsidP="00E705E1">
      <w:pPr>
        <w:pStyle w:val="ListParagraph"/>
        <w:numPr>
          <w:ilvl w:val="0"/>
          <w:numId w:val="9"/>
        </w:numPr>
        <w:rPr>
          <w:rFonts w:ascii="Times New Roman" w:hAnsi="Times New Roman" w:cs="Times New Roman"/>
          <w:sz w:val="24"/>
          <w:szCs w:val="24"/>
        </w:rPr>
      </w:pPr>
      <w:r w:rsidRPr="00E705E1">
        <w:rPr>
          <w:rFonts w:ascii="Times New Roman" w:hAnsi="Times New Roman" w:cs="Times New Roman"/>
          <w:sz w:val="24"/>
          <w:szCs w:val="24"/>
        </w:rPr>
        <w:t>Individuals do not have to speak to ICE or police officers</w:t>
      </w:r>
    </w:p>
    <w:p w14:paraId="3D19EFA7" w14:textId="59C7AA67" w:rsidR="00E705E1" w:rsidRPr="00E705E1" w:rsidRDefault="00E705E1" w:rsidP="00E705E1">
      <w:pPr>
        <w:pStyle w:val="ListParagraph"/>
        <w:numPr>
          <w:ilvl w:val="1"/>
          <w:numId w:val="9"/>
        </w:numPr>
        <w:rPr>
          <w:rFonts w:ascii="Times New Roman" w:hAnsi="Times New Roman" w:cs="Times New Roman"/>
          <w:sz w:val="24"/>
          <w:szCs w:val="24"/>
        </w:rPr>
      </w:pPr>
      <w:r w:rsidRPr="00E705E1">
        <w:rPr>
          <w:rFonts w:ascii="Times New Roman" w:hAnsi="Times New Roman" w:cs="Times New Roman"/>
          <w:sz w:val="24"/>
          <w:szCs w:val="24"/>
        </w:rPr>
        <w:t xml:space="preserve">If asked, immigrants with lawful status must show proof of legal status to ICE offices, but not to police officers. </w:t>
      </w:r>
    </w:p>
    <w:p w14:paraId="3CFBEEA6" w14:textId="4ACC4E9D" w:rsidR="00E705E1" w:rsidRPr="003B36D3" w:rsidRDefault="00E705E1" w:rsidP="00E705E1">
      <w:pPr>
        <w:rPr>
          <w:rFonts w:ascii="Times New Roman" w:hAnsi="Times New Roman" w:cs="Times New Roman"/>
          <w:b/>
          <w:bCs/>
          <w:sz w:val="24"/>
          <w:szCs w:val="24"/>
        </w:rPr>
      </w:pPr>
      <w:r w:rsidRPr="003B36D3">
        <w:rPr>
          <w:rFonts w:ascii="Times New Roman" w:hAnsi="Times New Roman" w:cs="Times New Roman"/>
          <w:b/>
          <w:bCs/>
          <w:sz w:val="24"/>
          <w:szCs w:val="24"/>
        </w:rPr>
        <w:t>Rights if stopped in car:</w:t>
      </w:r>
    </w:p>
    <w:p w14:paraId="2E84F39D" w14:textId="011C9A44" w:rsidR="00E705E1" w:rsidRDefault="003B36D3" w:rsidP="003B36D3">
      <w:pPr>
        <w:pStyle w:val="ListParagraph"/>
        <w:numPr>
          <w:ilvl w:val="0"/>
          <w:numId w:val="11"/>
        </w:numPr>
        <w:rPr>
          <w:rFonts w:ascii="Times New Roman" w:hAnsi="Times New Roman" w:cs="Times New Roman"/>
          <w:sz w:val="24"/>
          <w:szCs w:val="24"/>
        </w:rPr>
      </w:pPr>
      <w:r w:rsidRPr="003B36D3">
        <w:rPr>
          <w:rFonts w:ascii="Times New Roman" w:hAnsi="Times New Roman" w:cs="Times New Roman"/>
          <w:sz w:val="24"/>
          <w:szCs w:val="24"/>
        </w:rPr>
        <w:t xml:space="preserve">You are required to pull over for ICE, and you can ask why you are being pulled over. </w:t>
      </w:r>
    </w:p>
    <w:p w14:paraId="1E2DD0BD" w14:textId="41C195CD" w:rsidR="003B36D3" w:rsidRDefault="003B36D3" w:rsidP="003B36D3">
      <w:pPr>
        <w:pStyle w:val="ListParagraph"/>
        <w:numPr>
          <w:ilvl w:val="1"/>
          <w:numId w:val="11"/>
        </w:numPr>
        <w:rPr>
          <w:rFonts w:ascii="Times New Roman" w:hAnsi="Times New Roman" w:cs="Times New Roman"/>
          <w:sz w:val="24"/>
          <w:szCs w:val="24"/>
        </w:rPr>
      </w:pPr>
      <w:r w:rsidRPr="003B36D3">
        <w:rPr>
          <w:rFonts w:ascii="Times New Roman" w:hAnsi="Times New Roman" w:cs="Times New Roman"/>
          <w:sz w:val="24"/>
          <w:szCs w:val="24"/>
        </w:rPr>
        <w:t>The vehicles ICE agents use are often unmarked, and they do not wear uniforms.</w:t>
      </w:r>
    </w:p>
    <w:p w14:paraId="4CD37A9B" w14:textId="3F008121" w:rsidR="003B36D3" w:rsidRDefault="003B36D3" w:rsidP="003B36D3">
      <w:pPr>
        <w:pStyle w:val="ListParagraph"/>
        <w:numPr>
          <w:ilvl w:val="0"/>
          <w:numId w:val="11"/>
        </w:numPr>
        <w:rPr>
          <w:rFonts w:ascii="Times New Roman" w:hAnsi="Times New Roman" w:cs="Times New Roman"/>
          <w:sz w:val="24"/>
          <w:szCs w:val="24"/>
        </w:rPr>
      </w:pPr>
      <w:r w:rsidRPr="003B36D3">
        <w:rPr>
          <w:rFonts w:ascii="Times New Roman" w:hAnsi="Times New Roman" w:cs="Times New Roman"/>
          <w:sz w:val="24"/>
          <w:szCs w:val="24"/>
        </w:rPr>
        <w:lastRenderedPageBreak/>
        <w:t>Ask what agency they are with, to show their badge, and why you are being stopped.</w:t>
      </w:r>
    </w:p>
    <w:p w14:paraId="1EDA5866" w14:textId="19AD25DF" w:rsidR="003B36D3" w:rsidRDefault="003B36D3" w:rsidP="003B36D3">
      <w:pPr>
        <w:pStyle w:val="ListParagraph"/>
        <w:numPr>
          <w:ilvl w:val="0"/>
          <w:numId w:val="11"/>
        </w:numPr>
        <w:rPr>
          <w:rFonts w:ascii="Times New Roman" w:hAnsi="Times New Roman" w:cs="Times New Roman"/>
          <w:sz w:val="24"/>
          <w:szCs w:val="24"/>
        </w:rPr>
      </w:pPr>
      <w:r w:rsidRPr="003B36D3">
        <w:rPr>
          <w:rFonts w:ascii="Times New Roman" w:hAnsi="Times New Roman" w:cs="Times New Roman"/>
          <w:sz w:val="24"/>
          <w:szCs w:val="24"/>
        </w:rPr>
        <w:t xml:space="preserve">You should show your driver's license and registration when asked if you are the driver. Passengers are not required to provide information or show ID. Everyone in the car should assert their right to remain silent. </w:t>
      </w:r>
    </w:p>
    <w:p w14:paraId="219DF47E" w14:textId="2FA9EFD1" w:rsidR="003B36D3" w:rsidRDefault="003B36D3" w:rsidP="003B36D3">
      <w:pPr>
        <w:pStyle w:val="ListParagraph"/>
        <w:numPr>
          <w:ilvl w:val="0"/>
          <w:numId w:val="11"/>
        </w:numPr>
        <w:rPr>
          <w:rFonts w:ascii="Times New Roman" w:hAnsi="Times New Roman" w:cs="Times New Roman"/>
          <w:sz w:val="24"/>
          <w:szCs w:val="24"/>
        </w:rPr>
      </w:pPr>
      <w:r w:rsidRPr="003B36D3">
        <w:rPr>
          <w:rFonts w:ascii="Times New Roman" w:hAnsi="Times New Roman" w:cs="Times New Roman"/>
          <w:sz w:val="24"/>
          <w:szCs w:val="24"/>
        </w:rPr>
        <w:t>Even if the ICE Agent has a warrant you have the right to remain silent (</w:t>
      </w:r>
      <w:hyperlink r:id="rId6" w:history="1">
        <w:r w:rsidRPr="003B36D3">
          <w:rPr>
            <w:rStyle w:val="Hyperlink"/>
            <w:rFonts w:ascii="Times New Roman" w:hAnsi="Times New Roman" w:cs="Times New Roman"/>
            <w:sz w:val="24"/>
            <w:szCs w:val="24"/>
          </w:rPr>
          <w:t>ACLU NJ</w:t>
        </w:r>
      </w:hyperlink>
      <w:r w:rsidRPr="003B36D3">
        <w:rPr>
          <w:rFonts w:ascii="Times New Roman" w:hAnsi="Times New Roman" w:cs="Times New Roman"/>
          <w:sz w:val="24"/>
          <w:szCs w:val="24"/>
        </w:rPr>
        <w:t>)</w:t>
      </w:r>
    </w:p>
    <w:p w14:paraId="671AB648" w14:textId="1BA86DB2" w:rsidR="003B36D3" w:rsidRDefault="003B36D3" w:rsidP="003B36D3">
      <w:pPr>
        <w:pStyle w:val="NormalWeb"/>
        <w:numPr>
          <w:ilvl w:val="0"/>
          <w:numId w:val="11"/>
        </w:numPr>
        <w:spacing w:before="0" w:beforeAutospacing="0" w:after="0" w:afterAutospacing="0"/>
        <w:textAlignment w:val="baseline"/>
        <w:rPr>
          <w:color w:val="000000"/>
        </w:rPr>
      </w:pPr>
      <w:r>
        <w:rPr>
          <w:color w:val="000000"/>
        </w:rPr>
        <w:t>Do not physically reach for your belongings without permission (</w:t>
      </w:r>
      <w:hyperlink r:id="rId7" w:history="1">
        <w:r>
          <w:rPr>
            <w:rStyle w:val="Hyperlink"/>
            <w:rFonts w:eastAsiaTheme="majorEastAsia"/>
            <w:color w:val="1155CC"/>
          </w:rPr>
          <w:t>ACLU NJ</w:t>
        </w:r>
      </w:hyperlink>
      <w:r>
        <w:rPr>
          <w:color w:val="000000"/>
        </w:rPr>
        <w:t>)</w:t>
      </w:r>
    </w:p>
    <w:p w14:paraId="06CFE13F" w14:textId="77777777" w:rsidR="003B36D3" w:rsidRDefault="003B36D3" w:rsidP="003B36D3">
      <w:pPr>
        <w:pStyle w:val="NormalWeb"/>
        <w:numPr>
          <w:ilvl w:val="0"/>
          <w:numId w:val="11"/>
        </w:numPr>
        <w:spacing w:before="0" w:beforeAutospacing="0" w:after="0" w:afterAutospacing="0"/>
        <w:textAlignment w:val="baseline"/>
        <w:rPr>
          <w:color w:val="000000"/>
        </w:rPr>
      </w:pPr>
      <w:r>
        <w:rPr>
          <w:color w:val="000000"/>
        </w:rPr>
        <w:t xml:space="preserve">You do not have to provide information about your immigration status. </w:t>
      </w:r>
    </w:p>
    <w:p w14:paraId="392191C7" w14:textId="621424ED" w:rsidR="003B36D3" w:rsidRDefault="003B36D3" w:rsidP="003B36D3">
      <w:pPr>
        <w:pStyle w:val="ListParagraph"/>
        <w:numPr>
          <w:ilvl w:val="0"/>
          <w:numId w:val="11"/>
        </w:numPr>
        <w:rPr>
          <w:rFonts w:ascii="Times New Roman" w:hAnsi="Times New Roman" w:cs="Times New Roman"/>
          <w:sz w:val="24"/>
          <w:szCs w:val="24"/>
        </w:rPr>
      </w:pPr>
      <w:r w:rsidRPr="003B36D3">
        <w:rPr>
          <w:rFonts w:ascii="Times New Roman" w:hAnsi="Times New Roman" w:cs="Times New Roman"/>
          <w:sz w:val="24"/>
          <w:szCs w:val="24"/>
        </w:rPr>
        <w:t xml:space="preserve">The Fourth Amendment protects you from unreasonable searches and seizures by the government. ICE must have a warrant signed by a judge to arrest you during a traffic stop. </w:t>
      </w:r>
    </w:p>
    <w:p w14:paraId="6BC1199E" w14:textId="71D7A254" w:rsidR="00E705E1" w:rsidRPr="00EA476C" w:rsidRDefault="003B36D3" w:rsidP="003B36D3">
      <w:pPr>
        <w:rPr>
          <w:rFonts w:ascii="Times New Roman" w:hAnsi="Times New Roman" w:cs="Times New Roman"/>
          <w:b/>
          <w:bCs/>
          <w:sz w:val="24"/>
          <w:szCs w:val="24"/>
        </w:rPr>
      </w:pPr>
      <w:r w:rsidRPr="00EA476C">
        <w:rPr>
          <w:rFonts w:ascii="Times New Roman" w:hAnsi="Times New Roman" w:cs="Times New Roman"/>
          <w:b/>
          <w:bCs/>
          <w:sz w:val="24"/>
          <w:szCs w:val="24"/>
        </w:rPr>
        <w:t xml:space="preserve">Rights if in your home: </w:t>
      </w:r>
    </w:p>
    <w:p w14:paraId="304D0F4A" w14:textId="3943DC30" w:rsidR="003B36D3" w:rsidRPr="00EA476C" w:rsidRDefault="00EA476C" w:rsidP="00EA476C">
      <w:pPr>
        <w:pStyle w:val="ListParagraph"/>
        <w:numPr>
          <w:ilvl w:val="0"/>
          <w:numId w:val="13"/>
        </w:numPr>
        <w:rPr>
          <w:rFonts w:ascii="Times New Roman" w:hAnsi="Times New Roman" w:cs="Times New Roman"/>
          <w:sz w:val="24"/>
          <w:szCs w:val="24"/>
        </w:rPr>
      </w:pPr>
      <w:r w:rsidRPr="00EA476C">
        <w:rPr>
          <w:rFonts w:ascii="Times New Roman" w:hAnsi="Times New Roman" w:cs="Times New Roman"/>
          <w:sz w:val="24"/>
          <w:szCs w:val="24"/>
        </w:rPr>
        <w:t xml:space="preserve">Do not open your door- You can ask them through a window for their identification. Write down the badge number and agencies. </w:t>
      </w:r>
    </w:p>
    <w:p w14:paraId="1B81F553" w14:textId="08130A3A" w:rsidR="00EA476C" w:rsidRPr="00EA476C" w:rsidRDefault="00EA476C" w:rsidP="00EA476C">
      <w:pPr>
        <w:pStyle w:val="ListParagraph"/>
        <w:numPr>
          <w:ilvl w:val="0"/>
          <w:numId w:val="13"/>
        </w:numPr>
        <w:rPr>
          <w:rFonts w:ascii="Times New Roman" w:hAnsi="Times New Roman" w:cs="Times New Roman"/>
          <w:sz w:val="24"/>
          <w:szCs w:val="24"/>
        </w:rPr>
      </w:pPr>
      <w:r w:rsidRPr="00EA476C">
        <w:rPr>
          <w:rFonts w:ascii="Times New Roman" w:hAnsi="Times New Roman" w:cs="Times New Roman"/>
          <w:sz w:val="24"/>
          <w:szCs w:val="24"/>
        </w:rPr>
        <w:t>Officers must have a warrant to search your home – you have a right to refuse a search</w:t>
      </w:r>
    </w:p>
    <w:p w14:paraId="7BCEA69D" w14:textId="46967334" w:rsidR="00EA476C" w:rsidRPr="00EA476C" w:rsidRDefault="00EA476C" w:rsidP="00EA476C">
      <w:pPr>
        <w:pStyle w:val="ListParagraph"/>
        <w:numPr>
          <w:ilvl w:val="0"/>
          <w:numId w:val="13"/>
        </w:numPr>
        <w:rPr>
          <w:rFonts w:ascii="Times New Roman" w:hAnsi="Times New Roman" w:cs="Times New Roman"/>
          <w:sz w:val="24"/>
          <w:szCs w:val="24"/>
        </w:rPr>
      </w:pPr>
      <w:r w:rsidRPr="00EA476C">
        <w:rPr>
          <w:rFonts w:ascii="Times New Roman" w:hAnsi="Times New Roman" w:cs="Times New Roman"/>
          <w:sz w:val="24"/>
          <w:szCs w:val="24"/>
        </w:rPr>
        <w:t xml:space="preserve">In the case of an arrest, make sure someone has the necessary documents and has emergency numbers at hand. </w:t>
      </w:r>
    </w:p>
    <w:p w14:paraId="4D7ADCF1" w14:textId="2F08EF2A" w:rsidR="00EA476C" w:rsidRPr="00EA476C" w:rsidRDefault="00EA476C" w:rsidP="00EA476C">
      <w:pPr>
        <w:pStyle w:val="ListParagraph"/>
        <w:numPr>
          <w:ilvl w:val="0"/>
          <w:numId w:val="13"/>
        </w:numPr>
        <w:rPr>
          <w:rFonts w:ascii="Times New Roman" w:hAnsi="Times New Roman" w:cs="Times New Roman"/>
          <w:sz w:val="24"/>
          <w:szCs w:val="24"/>
        </w:rPr>
      </w:pPr>
      <w:r w:rsidRPr="00EA476C">
        <w:rPr>
          <w:rFonts w:ascii="Times New Roman" w:hAnsi="Times New Roman" w:cs="Times New Roman"/>
          <w:sz w:val="24"/>
          <w:szCs w:val="24"/>
        </w:rPr>
        <w:t xml:space="preserve">IF THEY ENTER YOUR HOME: </w:t>
      </w:r>
    </w:p>
    <w:p w14:paraId="1C36B415" w14:textId="0D1D35C7" w:rsidR="00EA476C" w:rsidRPr="00EA476C" w:rsidRDefault="00EA476C" w:rsidP="00EA476C">
      <w:pPr>
        <w:pStyle w:val="ListParagraph"/>
        <w:numPr>
          <w:ilvl w:val="1"/>
          <w:numId w:val="13"/>
        </w:numPr>
        <w:rPr>
          <w:rFonts w:ascii="Times New Roman" w:hAnsi="Times New Roman" w:cs="Times New Roman"/>
          <w:sz w:val="24"/>
          <w:szCs w:val="24"/>
        </w:rPr>
      </w:pPr>
      <w:r w:rsidRPr="00EA476C">
        <w:rPr>
          <w:rFonts w:ascii="Times New Roman" w:hAnsi="Times New Roman" w:cs="Times New Roman"/>
          <w:sz w:val="24"/>
          <w:szCs w:val="24"/>
        </w:rPr>
        <w:t>Tell them if there are any children in the home</w:t>
      </w:r>
    </w:p>
    <w:p w14:paraId="321C51B6" w14:textId="490945F6" w:rsidR="00EA476C" w:rsidRDefault="00EA476C" w:rsidP="00EA476C">
      <w:pPr>
        <w:pStyle w:val="ListParagraph"/>
        <w:numPr>
          <w:ilvl w:val="1"/>
          <w:numId w:val="13"/>
        </w:numPr>
        <w:rPr>
          <w:rFonts w:ascii="Times New Roman" w:hAnsi="Times New Roman" w:cs="Times New Roman"/>
          <w:sz w:val="24"/>
          <w:szCs w:val="24"/>
        </w:rPr>
      </w:pPr>
      <w:r w:rsidRPr="00EA476C">
        <w:rPr>
          <w:rFonts w:ascii="Times New Roman" w:hAnsi="Times New Roman" w:cs="Times New Roman"/>
          <w:sz w:val="24"/>
          <w:szCs w:val="24"/>
        </w:rPr>
        <w:t xml:space="preserve">If entering without your permission, tell them that you do not consent to them being in your home and searching. </w:t>
      </w:r>
    </w:p>
    <w:p w14:paraId="7BB002DE" w14:textId="2A6AF57D" w:rsidR="00EA476C" w:rsidRPr="008A12F3" w:rsidRDefault="00EA476C" w:rsidP="00EA476C">
      <w:pPr>
        <w:rPr>
          <w:rFonts w:ascii="Times New Roman" w:hAnsi="Times New Roman" w:cs="Times New Roman"/>
          <w:b/>
          <w:bCs/>
          <w:sz w:val="24"/>
          <w:szCs w:val="24"/>
        </w:rPr>
      </w:pPr>
      <w:r w:rsidRPr="008A12F3">
        <w:rPr>
          <w:rFonts w:ascii="Times New Roman" w:hAnsi="Times New Roman" w:cs="Times New Roman"/>
          <w:b/>
          <w:bCs/>
          <w:sz w:val="24"/>
          <w:szCs w:val="24"/>
        </w:rPr>
        <w:t>Taking Action</w:t>
      </w:r>
    </w:p>
    <w:p w14:paraId="3047A373" w14:textId="0B831CB0" w:rsidR="00EA476C" w:rsidRDefault="00EA476C" w:rsidP="00EA476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If the officer is violating your rights (or you witness this occurring), then record badge and patrol car number and take pictures if needed. </w:t>
      </w:r>
    </w:p>
    <w:p w14:paraId="296A471B" w14:textId="5E9FBED8" w:rsidR="00D50BDA" w:rsidRDefault="00EA476C" w:rsidP="008A12F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Individuals can also file a police complaint in the Internal Affairs Division</w:t>
      </w:r>
    </w:p>
    <w:p w14:paraId="44E8C57D" w14:textId="0747FC77" w:rsidR="008A12F3" w:rsidRPr="006D7CD4" w:rsidRDefault="008A12F3" w:rsidP="006D7CD4">
      <w:pPr>
        <w:rPr>
          <w:rFonts w:ascii="Times New Roman" w:hAnsi="Times New Roman" w:cs="Times New Roman"/>
          <w:b/>
          <w:bCs/>
          <w:sz w:val="24"/>
          <w:szCs w:val="24"/>
          <w:u w:val="single"/>
        </w:rPr>
      </w:pPr>
      <w:r w:rsidRPr="006D7CD4">
        <w:rPr>
          <w:rFonts w:ascii="Times New Roman" w:hAnsi="Times New Roman" w:cs="Times New Roman"/>
          <w:b/>
          <w:bCs/>
          <w:sz w:val="24"/>
          <w:szCs w:val="24"/>
          <w:u w:val="single"/>
        </w:rPr>
        <w:t>Resources</w:t>
      </w:r>
    </w:p>
    <w:p w14:paraId="30ED3649" w14:textId="6FAD08B7" w:rsidR="008A12F3" w:rsidRPr="00595182" w:rsidRDefault="008A12F3" w:rsidP="008A12F3">
      <w:pPr>
        <w:numPr>
          <w:ilvl w:val="0"/>
          <w:numId w:val="15"/>
        </w:numPr>
        <w:rPr>
          <w:rFonts w:ascii="Times New Roman" w:hAnsi="Times New Roman" w:cs="Times New Roman"/>
          <w:color w:val="215E99" w:themeColor="text2" w:themeTint="BF"/>
          <w:sz w:val="24"/>
          <w:szCs w:val="24"/>
        </w:rPr>
      </w:pPr>
      <w:r w:rsidRPr="008A12F3">
        <w:rPr>
          <w:rFonts w:ascii="Times New Roman" w:hAnsi="Times New Roman" w:cs="Times New Roman"/>
          <w:sz w:val="24"/>
          <w:szCs w:val="24"/>
        </w:rPr>
        <w:t>Guide by Immigrant Defense Project to Defend against ICE Raids</w:t>
      </w:r>
    </w:p>
    <w:p w14:paraId="17485B40" w14:textId="77777777" w:rsidR="008A12F3" w:rsidRPr="008A12F3" w:rsidRDefault="008A12F3" w:rsidP="008A12F3">
      <w:pPr>
        <w:numPr>
          <w:ilvl w:val="1"/>
          <w:numId w:val="15"/>
        </w:numPr>
        <w:rPr>
          <w:rFonts w:ascii="Times New Roman" w:hAnsi="Times New Roman" w:cs="Times New Roman"/>
          <w:sz w:val="24"/>
          <w:szCs w:val="24"/>
        </w:rPr>
      </w:pPr>
      <w:hyperlink r:id="rId8" w:history="1">
        <w:r w:rsidRPr="008A12F3">
          <w:rPr>
            <w:rStyle w:val="Hyperlink"/>
            <w:rFonts w:ascii="Times New Roman" w:hAnsi="Times New Roman" w:cs="Times New Roman"/>
            <w:sz w:val="24"/>
            <w:szCs w:val="24"/>
          </w:rPr>
          <w:t>ICE Raids Toolkit: Defend Against ICE Raids and Community Arrests - Immigrant Defense Project</w:t>
        </w:r>
      </w:hyperlink>
    </w:p>
    <w:p w14:paraId="4DE159BA" w14:textId="5D0C41A1" w:rsidR="008A12F3" w:rsidRPr="008A12F3" w:rsidRDefault="008A12F3" w:rsidP="008A12F3">
      <w:pPr>
        <w:rPr>
          <w:rFonts w:ascii="Times New Roman" w:hAnsi="Times New Roman" w:cs="Times New Roman"/>
          <w:b/>
          <w:bCs/>
          <w:sz w:val="24"/>
          <w:szCs w:val="24"/>
        </w:rPr>
      </w:pPr>
      <w:r w:rsidRPr="008A12F3">
        <w:rPr>
          <w:rFonts w:ascii="Times New Roman" w:hAnsi="Times New Roman" w:cs="Times New Roman"/>
          <w:b/>
          <w:bCs/>
          <w:sz w:val="24"/>
          <w:szCs w:val="24"/>
        </w:rPr>
        <w:t>Reporting</w:t>
      </w:r>
    </w:p>
    <w:p w14:paraId="593C063E" w14:textId="77777777" w:rsidR="008A12F3" w:rsidRPr="008A12F3" w:rsidRDefault="008A12F3" w:rsidP="008A12F3">
      <w:pPr>
        <w:numPr>
          <w:ilvl w:val="0"/>
          <w:numId w:val="16"/>
        </w:numPr>
        <w:rPr>
          <w:rFonts w:ascii="Times New Roman" w:hAnsi="Times New Roman" w:cs="Times New Roman"/>
          <w:sz w:val="24"/>
          <w:szCs w:val="24"/>
        </w:rPr>
      </w:pPr>
      <w:r w:rsidRPr="008A12F3">
        <w:rPr>
          <w:rFonts w:ascii="Times New Roman" w:hAnsi="Times New Roman" w:cs="Times New Roman"/>
          <w:sz w:val="24"/>
          <w:szCs w:val="24"/>
        </w:rPr>
        <w:t>ACLU Mobile Justice App– allows individuals to record photos and videos that go directly to the ACLU</w:t>
      </w:r>
    </w:p>
    <w:p w14:paraId="6EC851E9" w14:textId="77777777" w:rsidR="008A12F3" w:rsidRPr="008A12F3" w:rsidRDefault="008A12F3" w:rsidP="008A12F3">
      <w:pPr>
        <w:numPr>
          <w:ilvl w:val="0"/>
          <w:numId w:val="16"/>
        </w:numPr>
        <w:rPr>
          <w:rFonts w:ascii="Times New Roman" w:hAnsi="Times New Roman" w:cs="Times New Roman"/>
          <w:sz w:val="24"/>
          <w:szCs w:val="24"/>
        </w:rPr>
      </w:pPr>
      <w:r w:rsidRPr="008A12F3">
        <w:rPr>
          <w:rFonts w:ascii="Times New Roman" w:hAnsi="Times New Roman" w:cs="Times New Roman"/>
          <w:sz w:val="24"/>
          <w:szCs w:val="24"/>
        </w:rPr>
        <w:t>Call 1-844-363-1423 if you witness an ICE Raid </w:t>
      </w:r>
    </w:p>
    <w:p w14:paraId="24CE11E5" w14:textId="37611620" w:rsidR="008A12F3" w:rsidRPr="006D7CD4" w:rsidRDefault="008A12F3" w:rsidP="008A12F3">
      <w:pPr>
        <w:numPr>
          <w:ilvl w:val="0"/>
          <w:numId w:val="16"/>
        </w:numPr>
        <w:rPr>
          <w:rFonts w:ascii="Times New Roman" w:hAnsi="Times New Roman" w:cs="Times New Roman"/>
          <w:sz w:val="24"/>
          <w:szCs w:val="24"/>
        </w:rPr>
      </w:pPr>
      <w:r w:rsidRPr="008A12F3">
        <w:rPr>
          <w:rFonts w:ascii="Times New Roman" w:hAnsi="Times New Roman" w:cs="Times New Roman"/>
          <w:sz w:val="24"/>
          <w:szCs w:val="24"/>
        </w:rPr>
        <w:t>To file a complaint about ICE, contact the Office of Professional Responsibility at Joint.Intake@dhs.gov or 1-877-246-8253.</w:t>
      </w:r>
    </w:p>
    <w:p w14:paraId="1FCEB14E" w14:textId="77777777" w:rsidR="006D7CD4" w:rsidRDefault="006D7CD4" w:rsidP="008A12F3">
      <w:pPr>
        <w:rPr>
          <w:rFonts w:ascii="Times New Roman" w:hAnsi="Times New Roman" w:cs="Times New Roman"/>
          <w:b/>
          <w:bCs/>
          <w:sz w:val="24"/>
          <w:szCs w:val="24"/>
        </w:rPr>
      </w:pPr>
    </w:p>
    <w:p w14:paraId="33456683" w14:textId="77777777" w:rsidR="006D7CD4" w:rsidRDefault="006D7CD4" w:rsidP="008A12F3">
      <w:pPr>
        <w:rPr>
          <w:rFonts w:ascii="Times New Roman" w:hAnsi="Times New Roman" w:cs="Times New Roman"/>
          <w:b/>
          <w:bCs/>
          <w:sz w:val="24"/>
          <w:szCs w:val="24"/>
        </w:rPr>
      </w:pPr>
    </w:p>
    <w:p w14:paraId="2B4C9E34" w14:textId="5774B4B5" w:rsidR="008A12F3" w:rsidRPr="008A12F3" w:rsidRDefault="008A12F3" w:rsidP="008A12F3">
      <w:pPr>
        <w:rPr>
          <w:rFonts w:ascii="Times New Roman" w:hAnsi="Times New Roman" w:cs="Times New Roman"/>
          <w:b/>
          <w:bCs/>
          <w:sz w:val="24"/>
          <w:szCs w:val="24"/>
        </w:rPr>
      </w:pPr>
      <w:r w:rsidRPr="008A12F3">
        <w:rPr>
          <w:rFonts w:ascii="Times New Roman" w:hAnsi="Times New Roman" w:cs="Times New Roman"/>
          <w:b/>
          <w:bCs/>
          <w:sz w:val="24"/>
          <w:szCs w:val="24"/>
        </w:rPr>
        <w:t>Legal Resources </w:t>
      </w:r>
    </w:p>
    <w:p w14:paraId="355DEB69" w14:textId="77777777" w:rsidR="008A12F3" w:rsidRPr="008A12F3" w:rsidRDefault="008A12F3" w:rsidP="008A12F3">
      <w:pPr>
        <w:numPr>
          <w:ilvl w:val="0"/>
          <w:numId w:val="17"/>
        </w:numPr>
        <w:rPr>
          <w:rFonts w:ascii="Times New Roman" w:hAnsi="Times New Roman" w:cs="Times New Roman"/>
          <w:sz w:val="24"/>
          <w:szCs w:val="24"/>
        </w:rPr>
      </w:pPr>
      <w:r w:rsidRPr="008A12F3">
        <w:rPr>
          <w:rFonts w:ascii="Times New Roman" w:hAnsi="Times New Roman" w:cs="Times New Roman"/>
          <w:sz w:val="24"/>
          <w:szCs w:val="24"/>
        </w:rPr>
        <w:t>All NJ Pro bono Legal Services Resources</w:t>
      </w:r>
    </w:p>
    <w:p w14:paraId="6F1CEFA9" w14:textId="77777777" w:rsidR="008A12F3" w:rsidRPr="008A12F3" w:rsidRDefault="008A12F3" w:rsidP="008A12F3">
      <w:pPr>
        <w:numPr>
          <w:ilvl w:val="1"/>
          <w:numId w:val="17"/>
        </w:numPr>
        <w:rPr>
          <w:rFonts w:ascii="Times New Roman" w:hAnsi="Times New Roman" w:cs="Times New Roman"/>
          <w:sz w:val="24"/>
          <w:szCs w:val="24"/>
        </w:rPr>
      </w:pPr>
      <w:hyperlink r:id="rId9" w:history="1">
        <w:r w:rsidRPr="008A12F3">
          <w:rPr>
            <w:rStyle w:val="Hyperlink"/>
            <w:rFonts w:ascii="Times New Roman" w:hAnsi="Times New Roman" w:cs="Times New Roman"/>
            <w:sz w:val="24"/>
            <w:szCs w:val="24"/>
          </w:rPr>
          <w:t>https://www.justice.gov/eoir/file/ProBonoNJ/dl</w:t>
        </w:r>
      </w:hyperlink>
      <w:r w:rsidRPr="008A12F3">
        <w:rPr>
          <w:rFonts w:ascii="Times New Roman" w:hAnsi="Times New Roman" w:cs="Times New Roman"/>
          <w:sz w:val="24"/>
          <w:szCs w:val="24"/>
        </w:rPr>
        <w:t> </w:t>
      </w:r>
    </w:p>
    <w:p w14:paraId="44232267" w14:textId="77777777" w:rsidR="008A12F3" w:rsidRPr="008A12F3" w:rsidRDefault="008A12F3" w:rsidP="008A12F3">
      <w:pPr>
        <w:numPr>
          <w:ilvl w:val="0"/>
          <w:numId w:val="17"/>
        </w:numPr>
        <w:rPr>
          <w:rFonts w:ascii="Times New Roman" w:hAnsi="Times New Roman" w:cs="Times New Roman"/>
          <w:sz w:val="24"/>
          <w:szCs w:val="24"/>
        </w:rPr>
      </w:pPr>
      <w:r w:rsidRPr="008A12F3">
        <w:rPr>
          <w:rFonts w:ascii="Times New Roman" w:hAnsi="Times New Roman" w:cs="Times New Roman"/>
          <w:sz w:val="24"/>
          <w:szCs w:val="24"/>
        </w:rPr>
        <w:t>Catholic Charities of Trenton</w:t>
      </w:r>
    </w:p>
    <w:p w14:paraId="12EB9493"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Access to Department of Justice case managers, assistance with translating documents and filling out forms, offers classes and other immigration information. </w:t>
      </w:r>
    </w:p>
    <w:p w14:paraId="72AF85FE"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El Centro, 327 South Broad Street, Trenton NJ, 08608 – 609-394-2056</w:t>
      </w:r>
    </w:p>
    <w:p w14:paraId="371E7546" w14:textId="70ADCD11" w:rsidR="008A12F3" w:rsidRDefault="008A12F3" w:rsidP="008A12F3">
      <w:pPr>
        <w:numPr>
          <w:ilvl w:val="0"/>
          <w:numId w:val="17"/>
        </w:numPr>
        <w:rPr>
          <w:rFonts w:ascii="Times New Roman" w:hAnsi="Times New Roman" w:cs="Times New Roman"/>
          <w:sz w:val="24"/>
          <w:szCs w:val="24"/>
        </w:rPr>
      </w:pPr>
      <w:r>
        <w:rPr>
          <w:rFonts w:ascii="Times New Roman" w:hAnsi="Times New Roman" w:cs="Times New Roman"/>
          <w:sz w:val="24"/>
          <w:szCs w:val="24"/>
        </w:rPr>
        <w:t>American Friends Service Committee (AFSC)</w:t>
      </w:r>
    </w:p>
    <w:p w14:paraId="76F82DF0" w14:textId="003955AD" w:rsidR="008A12F3" w:rsidRPr="008A12F3" w:rsidRDefault="008A12F3" w:rsidP="008A12F3">
      <w:pPr>
        <w:pStyle w:val="ListParagraph"/>
        <w:numPr>
          <w:ilvl w:val="1"/>
          <w:numId w:val="17"/>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A</w:t>
      </w:r>
      <w:r w:rsidRPr="008A12F3">
        <w:rPr>
          <w:rFonts w:ascii="Times New Roman" w:eastAsia="Times New Roman" w:hAnsi="Times New Roman" w:cs="Times New Roman"/>
          <w:color w:val="000000"/>
          <w:kern w:val="0"/>
          <w:sz w:val="24"/>
          <w:szCs w:val="24"/>
          <w14:ligatures w14:val="none"/>
        </w:rPr>
        <w:t xml:space="preserve"> provider of direct legal immigration services. They provide pro bono legal services and focus on various human rights issues such as migration, prisons &amp; policing, and global peace. They have the Immigrants’ Rights Program (IRP) in Newark, NJ that takes part in legislative advocacy and speaks with elected officials. </w:t>
      </w:r>
    </w:p>
    <w:p w14:paraId="774D2EF4" w14:textId="13EBE49B" w:rsid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570 Broad St, Suite 1001, Newark, NJ 07102</w:t>
      </w:r>
      <w:r>
        <w:rPr>
          <w:rFonts w:ascii="Times New Roman" w:hAnsi="Times New Roman" w:cs="Times New Roman"/>
          <w:sz w:val="24"/>
          <w:szCs w:val="24"/>
        </w:rPr>
        <w:t xml:space="preserve"> - </w:t>
      </w:r>
      <w:r w:rsidRPr="008A12F3">
        <w:rPr>
          <w:rFonts w:ascii="Times New Roman" w:hAnsi="Times New Roman" w:cs="Times New Roman"/>
          <w:sz w:val="24"/>
          <w:szCs w:val="24"/>
        </w:rPr>
        <w:t>(DETAINED) 973-474-9861, (NON-DETAINED) 973-643-1924</w:t>
      </w:r>
    </w:p>
    <w:p w14:paraId="6D4B9438" w14:textId="42CFC0A6" w:rsidR="008A12F3" w:rsidRPr="008A12F3" w:rsidRDefault="008A12F3" w:rsidP="008A12F3">
      <w:pPr>
        <w:numPr>
          <w:ilvl w:val="0"/>
          <w:numId w:val="17"/>
        </w:numPr>
        <w:rPr>
          <w:rFonts w:ascii="Times New Roman" w:hAnsi="Times New Roman" w:cs="Times New Roman"/>
          <w:sz w:val="24"/>
          <w:szCs w:val="24"/>
        </w:rPr>
      </w:pPr>
      <w:r w:rsidRPr="008A12F3">
        <w:rPr>
          <w:rFonts w:ascii="Times New Roman" w:hAnsi="Times New Roman" w:cs="Times New Roman"/>
          <w:sz w:val="24"/>
          <w:szCs w:val="24"/>
        </w:rPr>
        <w:t xml:space="preserve">El Centro </w:t>
      </w:r>
      <w:proofErr w:type="spellStart"/>
      <w:r w:rsidRPr="008A12F3">
        <w:rPr>
          <w:rFonts w:ascii="Times New Roman" w:hAnsi="Times New Roman" w:cs="Times New Roman"/>
          <w:sz w:val="24"/>
          <w:szCs w:val="24"/>
        </w:rPr>
        <w:t>Hispanoamericano</w:t>
      </w:r>
      <w:proofErr w:type="spellEnd"/>
      <w:r w:rsidRPr="008A12F3">
        <w:rPr>
          <w:rFonts w:ascii="Times New Roman" w:hAnsi="Times New Roman" w:cs="Times New Roman"/>
          <w:sz w:val="24"/>
          <w:szCs w:val="24"/>
        </w:rPr>
        <w:t> </w:t>
      </w:r>
    </w:p>
    <w:p w14:paraId="07822122"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Affordable legal services, community programs, and advocacy. </w:t>
      </w:r>
    </w:p>
    <w:p w14:paraId="263DC156"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525 East Front Street Plainfield, NJ 07060 (908) 753 8730</w:t>
      </w:r>
    </w:p>
    <w:p w14:paraId="023E6EE1" w14:textId="77777777" w:rsidR="008A12F3" w:rsidRPr="008A12F3" w:rsidRDefault="008A12F3" w:rsidP="008A12F3">
      <w:pPr>
        <w:numPr>
          <w:ilvl w:val="0"/>
          <w:numId w:val="17"/>
        </w:numPr>
        <w:rPr>
          <w:rFonts w:ascii="Times New Roman" w:hAnsi="Times New Roman" w:cs="Times New Roman"/>
          <w:sz w:val="24"/>
          <w:szCs w:val="24"/>
        </w:rPr>
      </w:pPr>
      <w:r w:rsidRPr="008A12F3">
        <w:rPr>
          <w:rFonts w:ascii="Times New Roman" w:hAnsi="Times New Roman" w:cs="Times New Roman"/>
          <w:sz w:val="24"/>
          <w:szCs w:val="24"/>
        </w:rPr>
        <w:t>Latin American Legal Defense and Education Fund</w:t>
      </w:r>
    </w:p>
    <w:p w14:paraId="30306EA1"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Provides legal assistance and low cost assistance with filling out forms and more. </w:t>
      </w:r>
    </w:p>
    <w:p w14:paraId="4D10D581" w14:textId="77777777"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 xml:space="preserve">Email </w:t>
      </w:r>
      <w:hyperlink r:id="rId10" w:history="1">
        <w:r w:rsidRPr="008A12F3">
          <w:rPr>
            <w:rStyle w:val="Hyperlink"/>
            <w:rFonts w:ascii="Times New Roman" w:hAnsi="Times New Roman" w:cs="Times New Roman"/>
            <w:sz w:val="24"/>
            <w:szCs w:val="24"/>
          </w:rPr>
          <w:t>consultas.legales@laldef.org</w:t>
        </w:r>
      </w:hyperlink>
      <w:r w:rsidRPr="008A12F3">
        <w:rPr>
          <w:rFonts w:ascii="Times New Roman" w:hAnsi="Times New Roman" w:cs="Times New Roman"/>
          <w:sz w:val="24"/>
          <w:szCs w:val="24"/>
        </w:rPr>
        <w:t xml:space="preserve"> or call (609) 688-0881 for free consultation</w:t>
      </w:r>
    </w:p>
    <w:p w14:paraId="19DB9D7E" w14:textId="77777777" w:rsidR="008A12F3" w:rsidRPr="008A12F3" w:rsidRDefault="008A12F3" w:rsidP="008A12F3">
      <w:pPr>
        <w:numPr>
          <w:ilvl w:val="0"/>
          <w:numId w:val="17"/>
        </w:numPr>
        <w:rPr>
          <w:rFonts w:ascii="Times New Roman" w:hAnsi="Times New Roman" w:cs="Times New Roman"/>
          <w:sz w:val="24"/>
          <w:szCs w:val="24"/>
        </w:rPr>
      </w:pPr>
      <w:r w:rsidRPr="008A12F3">
        <w:rPr>
          <w:rFonts w:ascii="Times New Roman" w:hAnsi="Times New Roman" w:cs="Times New Roman"/>
          <w:sz w:val="24"/>
          <w:szCs w:val="24"/>
        </w:rPr>
        <w:t>NJ chapter of the National Lawyers Guild</w:t>
      </w:r>
    </w:p>
    <w:p w14:paraId="3A386116" w14:textId="05778764" w:rsidR="008A12F3" w:rsidRPr="008A12F3" w:rsidRDefault="008A12F3" w:rsidP="008A12F3">
      <w:pPr>
        <w:numPr>
          <w:ilvl w:val="1"/>
          <w:numId w:val="17"/>
        </w:numPr>
        <w:rPr>
          <w:rFonts w:ascii="Times New Roman" w:hAnsi="Times New Roman" w:cs="Times New Roman"/>
          <w:sz w:val="24"/>
          <w:szCs w:val="24"/>
        </w:rPr>
      </w:pPr>
      <w:r w:rsidRPr="008A12F3">
        <w:rPr>
          <w:rFonts w:ascii="Times New Roman" w:hAnsi="Times New Roman" w:cs="Times New Roman"/>
          <w:sz w:val="24"/>
          <w:szCs w:val="24"/>
        </w:rPr>
        <w:t>Hotline at 908-818-0002. </w:t>
      </w:r>
    </w:p>
    <w:p w14:paraId="1FF14F6D" w14:textId="77777777" w:rsidR="008A12F3" w:rsidRPr="008A12F3" w:rsidRDefault="008A12F3" w:rsidP="008A12F3">
      <w:pPr>
        <w:rPr>
          <w:rFonts w:ascii="Times New Roman" w:hAnsi="Times New Roman" w:cs="Times New Roman"/>
          <w:b/>
          <w:bCs/>
          <w:sz w:val="24"/>
          <w:szCs w:val="24"/>
        </w:rPr>
      </w:pPr>
      <w:r w:rsidRPr="008A12F3">
        <w:rPr>
          <w:rFonts w:ascii="Times New Roman" w:hAnsi="Times New Roman" w:cs="Times New Roman"/>
          <w:b/>
          <w:bCs/>
          <w:sz w:val="24"/>
          <w:szCs w:val="24"/>
        </w:rPr>
        <w:t>Immigrant Advocacy Organizations</w:t>
      </w:r>
    </w:p>
    <w:p w14:paraId="0780D88D" w14:textId="77777777" w:rsidR="008A12F3" w:rsidRPr="008A12F3" w:rsidRDefault="008A12F3" w:rsidP="008A12F3">
      <w:pPr>
        <w:numPr>
          <w:ilvl w:val="0"/>
          <w:numId w:val="18"/>
        </w:numPr>
        <w:rPr>
          <w:rFonts w:ascii="Times New Roman" w:hAnsi="Times New Roman" w:cs="Times New Roman"/>
          <w:sz w:val="24"/>
          <w:szCs w:val="24"/>
        </w:rPr>
      </w:pPr>
      <w:r w:rsidRPr="008A12F3">
        <w:rPr>
          <w:rFonts w:ascii="Times New Roman" w:hAnsi="Times New Roman" w:cs="Times New Roman"/>
          <w:sz w:val="24"/>
          <w:szCs w:val="24"/>
        </w:rPr>
        <w:t xml:space="preserve">List of </w:t>
      </w:r>
      <w:proofErr w:type="spellStart"/>
      <w:r w:rsidRPr="008A12F3">
        <w:rPr>
          <w:rFonts w:ascii="Times New Roman" w:hAnsi="Times New Roman" w:cs="Times New Roman"/>
          <w:sz w:val="24"/>
          <w:szCs w:val="24"/>
        </w:rPr>
        <w:t>immigrants</w:t>
      </w:r>
      <w:proofErr w:type="spellEnd"/>
      <w:r w:rsidRPr="008A12F3">
        <w:rPr>
          <w:rFonts w:ascii="Times New Roman" w:hAnsi="Times New Roman" w:cs="Times New Roman"/>
          <w:sz w:val="24"/>
          <w:szCs w:val="24"/>
        </w:rPr>
        <w:t xml:space="preserve"> rights advocacy organizations in each area of NJ </w:t>
      </w:r>
    </w:p>
    <w:p w14:paraId="7500456D" w14:textId="77777777" w:rsidR="008A12F3" w:rsidRPr="008A12F3" w:rsidRDefault="008A12F3" w:rsidP="008A12F3">
      <w:pPr>
        <w:numPr>
          <w:ilvl w:val="1"/>
          <w:numId w:val="18"/>
        </w:numPr>
        <w:rPr>
          <w:rFonts w:ascii="Times New Roman" w:hAnsi="Times New Roman" w:cs="Times New Roman"/>
          <w:sz w:val="24"/>
          <w:szCs w:val="24"/>
        </w:rPr>
      </w:pPr>
      <w:hyperlink r:id="rId11" w:history="1">
        <w:r w:rsidRPr="008A12F3">
          <w:rPr>
            <w:rStyle w:val="Hyperlink"/>
            <w:rFonts w:ascii="Times New Roman" w:hAnsi="Times New Roman" w:cs="Times New Roman"/>
            <w:sz w:val="24"/>
            <w:szCs w:val="24"/>
          </w:rPr>
          <w:t>Immigrants' Rights Advocates Near You - New Jersey Alliance for Immigrant Justice (njimmigrantjustice.org)</w:t>
        </w:r>
      </w:hyperlink>
    </w:p>
    <w:p w14:paraId="26746D3F" w14:textId="77777777" w:rsidR="008A12F3" w:rsidRPr="008A12F3" w:rsidRDefault="008A12F3" w:rsidP="008A12F3">
      <w:pPr>
        <w:numPr>
          <w:ilvl w:val="0"/>
          <w:numId w:val="18"/>
        </w:numPr>
        <w:rPr>
          <w:rFonts w:ascii="Times New Roman" w:hAnsi="Times New Roman" w:cs="Times New Roman"/>
          <w:sz w:val="24"/>
          <w:szCs w:val="24"/>
        </w:rPr>
      </w:pPr>
      <w:r w:rsidRPr="008A12F3">
        <w:rPr>
          <w:rFonts w:ascii="Times New Roman" w:hAnsi="Times New Roman" w:cs="Times New Roman"/>
          <w:sz w:val="24"/>
          <w:szCs w:val="24"/>
        </w:rPr>
        <w:t>Directory of Nonprofit Immigration Legal Services</w:t>
      </w:r>
    </w:p>
    <w:p w14:paraId="4CA72760" w14:textId="31343D28" w:rsidR="00324442" w:rsidRPr="006D7CD4" w:rsidRDefault="008A12F3" w:rsidP="00324442">
      <w:pPr>
        <w:numPr>
          <w:ilvl w:val="1"/>
          <w:numId w:val="18"/>
        </w:numPr>
        <w:rPr>
          <w:rFonts w:ascii="Times New Roman" w:hAnsi="Times New Roman" w:cs="Times New Roman"/>
          <w:sz w:val="24"/>
          <w:szCs w:val="24"/>
        </w:rPr>
      </w:pPr>
      <w:hyperlink r:id="rId12" w:history="1">
        <w:r w:rsidRPr="008A12F3">
          <w:rPr>
            <w:rStyle w:val="Hyperlink"/>
            <w:rFonts w:ascii="Times New Roman" w:hAnsi="Times New Roman" w:cs="Times New Roman"/>
            <w:sz w:val="24"/>
            <w:szCs w:val="24"/>
          </w:rPr>
          <w:t>New Jersey Organizations - National Immigration Legal Services Directory - Nonprofit Resource Center (immigrationadvocates.org)</w:t>
        </w:r>
      </w:hyperlink>
    </w:p>
    <w:sectPr w:rsidR="00324442" w:rsidRPr="006D7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243"/>
    <w:multiLevelType w:val="multilevel"/>
    <w:tmpl w:val="8634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345"/>
    <w:multiLevelType w:val="multilevel"/>
    <w:tmpl w:val="1B04F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2226"/>
    <w:multiLevelType w:val="hybridMultilevel"/>
    <w:tmpl w:val="95BE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36677"/>
    <w:multiLevelType w:val="multilevel"/>
    <w:tmpl w:val="7B340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1447"/>
    <w:multiLevelType w:val="hybridMultilevel"/>
    <w:tmpl w:val="49C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C5898"/>
    <w:multiLevelType w:val="hybridMultilevel"/>
    <w:tmpl w:val="06D0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956F2"/>
    <w:multiLevelType w:val="hybridMultilevel"/>
    <w:tmpl w:val="8AC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64E12"/>
    <w:multiLevelType w:val="multilevel"/>
    <w:tmpl w:val="7B28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A0397"/>
    <w:multiLevelType w:val="hybridMultilevel"/>
    <w:tmpl w:val="C5167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D2661"/>
    <w:multiLevelType w:val="hybridMultilevel"/>
    <w:tmpl w:val="DEB0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5234"/>
    <w:multiLevelType w:val="hybridMultilevel"/>
    <w:tmpl w:val="B6C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67282"/>
    <w:multiLevelType w:val="hybridMultilevel"/>
    <w:tmpl w:val="8542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1610E"/>
    <w:multiLevelType w:val="multilevel"/>
    <w:tmpl w:val="4A72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E54FA"/>
    <w:multiLevelType w:val="hybridMultilevel"/>
    <w:tmpl w:val="C67AA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42E98"/>
    <w:multiLevelType w:val="hybridMultilevel"/>
    <w:tmpl w:val="8E340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76AD0"/>
    <w:multiLevelType w:val="hybridMultilevel"/>
    <w:tmpl w:val="1AAEF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85D49"/>
    <w:multiLevelType w:val="hybridMultilevel"/>
    <w:tmpl w:val="F826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A72F6"/>
    <w:multiLevelType w:val="hybridMultilevel"/>
    <w:tmpl w:val="3DB4B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C56D4"/>
    <w:multiLevelType w:val="multilevel"/>
    <w:tmpl w:val="98A2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11372"/>
    <w:multiLevelType w:val="hybridMultilevel"/>
    <w:tmpl w:val="7D64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B5FD7"/>
    <w:multiLevelType w:val="multilevel"/>
    <w:tmpl w:val="11A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D1D3B"/>
    <w:multiLevelType w:val="hybridMultilevel"/>
    <w:tmpl w:val="7BF04044"/>
    <w:lvl w:ilvl="0" w:tplc="90D827F0">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B71DB"/>
    <w:multiLevelType w:val="multilevel"/>
    <w:tmpl w:val="449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94059">
    <w:abstractNumId w:val="0"/>
  </w:num>
  <w:num w:numId="2" w16cid:durableId="33044520">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1440861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640918051">
    <w:abstractNumId w:val="12"/>
  </w:num>
  <w:num w:numId="5" w16cid:durableId="1403989019">
    <w:abstractNumId w:val="13"/>
  </w:num>
  <w:num w:numId="6" w16cid:durableId="99222276">
    <w:abstractNumId w:val="16"/>
  </w:num>
  <w:num w:numId="7" w16cid:durableId="876310820">
    <w:abstractNumId w:val="21"/>
  </w:num>
  <w:num w:numId="8" w16cid:durableId="93064226">
    <w:abstractNumId w:val="9"/>
  </w:num>
  <w:num w:numId="9" w16cid:durableId="411897298">
    <w:abstractNumId w:val="15"/>
  </w:num>
  <w:num w:numId="10" w16cid:durableId="632100458">
    <w:abstractNumId w:val="4"/>
  </w:num>
  <w:num w:numId="11" w16cid:durableId="1474904055">
    <w:abstractNumId w:val="11"/>
  </w:num>
  <w:num w:numId="12" w16cid:durableId="1028801320">
    <w:abstractNumId w:val="22"/>
  </w:num>
  <w:num w:numId="13" w16cid:durableId="276181462">
    <w:abstractNumId w:val="5"/>
  </w:num>
  <w:num w:numId="14" w16cid:durableId="1705326222">
    <w:abstractNumId w:val="6"/>
  </w:num>
  <w:num w:numId="15" w16cid:durableId="2093046420">
    <w:abstractNumId w:val="3"/>
  </w:num>
  <w:num w:numId="16" w16cid:durableId="1322729819">
    <w:abstractNumId w:val="7"/>
  </w:num>
  <w:num w:numId="17" w16cid:durableId="705449120">
    <w:abstractNumId w:val="1"/>
  </w:num>
  <w:num w:numId="18" w16cid:durableId="555942960">
    <w:abstractNumId w:val="18"/>
  </w:num>
  <w:num w:numId="19" w16cid:durableId="996416923">
    <w:abstractNumId w:val="2"/>
  </w:num>
  <w:num w:numId="20" w16cid:durableId="288441507">
    <w:abstractNumId w:val="19"/>
  </w:num>
  <w:num w:numId="21" w16cid:durableId="1910115827">
    <w:abstractNumId w:val="14"/>
  </w:num>
  <w:num w:numId="22" w16cid:durableId="2137218315">
    <w:abstractNumId w:val="8"/>
  </w:num>
  <w:num w:numId="23" w16cid:durableId="1599942520">
    <w:abstractNumId w:val="17"/>
  </w:num>
  <w:num w:numId="24" w16cid:durableId="1745570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0BDA"/>
    <w:rsid w:val="000F0082"/>
    <w:rsid w:val="002F62F3"/>
    <w:rsid w:val="00324442"/>
    <w:rsid w:val="0035165E"/>
    <w:rsid w:val="003B36D3"/>
    <w:rsid w:val="003C0B9B"/>
    <w:rsid w:val="00595182"/>
    <w:rsid w:val="00596243"/>
    <w:rsid w:val="00664AC4"/>
    <w:rsid w:val="006757A1"/>
    <w:rsid w:val="006D7CD4"/>
    <w:rsid w:val="007D4A52"/>
    <w:rsid w:val="008A12F3"/>
    <w:rsid w:val="00D50BDA"/>
    <w:rsid w:val="00E705E1"/>
    <w:rsid w:val="00E94A46"/>
    <w:rsid w:val="00EA476C"/>
    <w:rsid w:val="00F8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1928"/>
  <w15:chartTrackingRefBased/>
  <w15:docId w15:val="{939FD533-A783-4D75-A67B-E92D8F5C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BDA"/>
    <w:rPr>
      <w:rFonts w:eastAsiaTheme="majorEastAsia" w:cstheme="majorBidi"/>
      <w:color w:val="272727" w:themeColor="text1" w:themeTint="D8"/>
    </w:rPr>
  </w:style>
  <w:style w:type="paragraph" w:styleId="Title">
    <w:name w:val="Title"/>
    <w:basedOn w:val="Normal"/>
    <w:next w:val="Normal"/>
    <w:link w:val="TitleChar"/>
    <w:uiPriority w:val="10"/>
    <w:qFormat/>
    <w:rsid w:val="00D5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DA"/>
    <w:pPr>
      <w:spacing w:before="160"/>
      <w:jc w:val="center"/>
    </w:pPr>
    <w:rPr>
      <w:i/>
      <w:iCs/>
      <w:color w:val="404040" w:themeColor="text1" w:themeTint="BF"/>
    </w:rPr>
  </w:style>
  <w:style w:type="character" w:customStyle="1" w:styleId="QuoteChar">
    <w:name w:val="Quote Char"/>
    <w:basedOn w:val="DefaultParagraphFont"/>
    <w:link w:val="Quote"/>
    <w:uiPriority w:val="29"/>
    <w:rsid w:val="00D50BDA"/>
    <w:rPr>
      <w:i/>
      <w:iCs/>
      <w:color w:val="404040" w:themeColor="text1" w:themeTint="BF"/>
    </w:rPr>
  </w:style>
  <w:style w:type="paragraph" w:styleId="ListParagraph">
    <w:name w:val="List Paragraph"/>
    <w:basedOn w:val="Normal"/>
    <w:uiPriority w:val="34"/>
    <w:qFormat/>
    <w:rsid w:val="00D50BDA"/>
    <w:pPr>
      <w:ind w:left="720"/>
      <w:contextualSpacing/>
    </w:pPr>
  </w:style>
  <w:style w:type="character" w:styleId="IntenseEmphasis">
    <w:name w:val="Intense Emphasis"/>
    <w:basedOn w:val="DefaultParagraphFont"/>
    <w:uiPriority w:val="21"/>
    <w:qFormat/>
    <w:rsid w:val="00D50BDA"/>
    <w:rPr>
      <w:i/>
      <w:iCs/>
      <w:color w:val="0F4761" w:themeColor="accent1" w:themeShade="BF"/>
    </w:rPr>
  </w:style>
  <w:style w:type="paragraph" w:styleId="IntenseQuote">
    <w:name w:val="Intense Quote"/>
    <w:basedOn w:val="Normal"/>
    <w:next w:val="Normal"/>
    <w:link w:val="IntenseQuoteChar"/>
    <w:uiPriority w:val="30"/>
    <w:qFormat/>
    <w:rsid w:val="00D50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BDA"/>
    <w:rPr>
      <w:i/>
      <w:iCs/>
      <w:color w:val="0F4761" w:themeColor="accent1" w:themeShade="BF"/>
    </w:rPr>
  </w:style>
  <w:style w:type="character" w:styleId="IntenseReference">
    <w:name w:val="Intense Reference"/>
    <w:basedOn w:val="DefaultParagraphFont"/>
    <w:uiPriority w:val="32"/>
    <w:qFormat/>
    <w:rsid w:val="00D50BDA"/>
    <w:rPr>
      <w:b/>
      <w:bCs/>
      <w:smallCaps/>
      <w:color w:val="0F4761" w:themeColor="accent1" w:themeShade="BF"/>
      <w:spacing w:val="5"/>
    </w:rPr>
  </w:style>
  <w:style w:type="character" w:styleId="Hyperlink">
    <w:name w:val="Hyperlink"/>
    <w:basedOn w:val="DefaultParagraphFont"/>
    <w:uiPriority w:val="99"/>
    <w:unhideWhenUsed/>
    <w:rsid w:val="003B36D3"/>
    <w:rPr>
      <w:color w:val="467886" w:themeColor="hyperlink"/>
      <w:u w:val="single"/>
    </w:rPr>
  </w:style>
  <w:style w:type="character" w:styleId="UnresolvedMention">
    <w:name w:val="Unresolved Mention"/>
    <w:basedOn w:val="DefaultParagraphFont"/>
    <w:uiPriority w:val="99"/>
    <w:semiHidden/>
    <w:unhideWhenUsed/>
    <w:rsid w:val="003B36D3"/>
    <w:rPr>
      <w:color w:val="605E5C"/>
      <w:shd w:val="clear" w:color="auto" w:fill="E1DFDD"/>
    </w:rPr>
  </w:style>
  <w:style w:type="paragraph" w:styleId="NormalWeb">
    <w:name w:val="Normal (Web)"/>
    <w:basedOn w:val="Normal"/>
    <w:uiPriority w:val="99"/>
    <w:semiHidden/>
    <w:unhideWhenUsed/>
    <w:rsid w:val="003B36D3"/>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igrantdefenseproject.org/raids-tool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lu-nj.org/know-your-rights/what-do-if-youre-approached-immigration-officials-new-jersey/" TargetMode="External"/><Relationship Id="rId12" Type="http://schemas.openxmlformats.org/officeDocument/2006/relationships/hyperlink" Target="https://www.immigrationadvocates.org/nonprofit/legaldirectory/search?state=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lu-nj.org/know-your-rights/what-do-if-youre-approached-immigration-officials-new-jersey/" TargetMode="External"/><Relationship Id="rId11" Type="http://schemas.openxmlformats.org/officeDocument/2006/relationships/hyperlink" Target="https://www.njimmigrantjustice.org/immigrants_rights_advocates" TargetMode="External"/><Relationship Id="rId5" Type="http://schemas.openxmlformats.org/officeDocument/2006/relationships/hyperlink" Target="https://watsoncoleman.house.gov/imo/media/doc/kyr_feb_2026_-_spanish.docx" TargetMode="External"/><Relationship Id="rId10" Type="http://schemas.openxmlformats.org/officeDocument/2006/relationships/hyperlink" Target="mailto:consultas.legales@laldef.org" TargetMode="External"/><Relationship Id="rId4" Type="http://schemas.openxmlformats.org/officeDocument/2006/relationships/webSettings" Target="webSettings.xml"/><Relationship Id="rId9" Type="http://schemas.openxmlformats.org/officeDocument/2006/relationships/hyperlink" Target="https://www.justice.gov/eoir/file/ProBonoNJ/d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1055</Words>
  <Characters>5206</Characters>
  <Application>Microsoft Office Word</Application>
  <DocSecurity>0</DocSecurity>
  <Lines>260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Lopez-Rosa, Karla</dc:creator>
  <cp:keywords/>
  <dc:description/>
  <cp:lastModifiedBy>Shanahan, Mike</cp:lastModifiedBy>
  <cp:revision>2</cp:revision>
  <dcterms:created xsi:type="dcterms:W3CDTF">2026-02-03T15:42:00Z</dcterms:created>
  <dcterms:modified xsi:type="dcterms:W3CDTF">2026-02-03T20:17:00Z</dcterms:modified>
</cp:coreProperties>
</file>